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9D6" w:rsidRDefault="008C2E87" w:rsidP="00E519D6">
      <w:pPr>
        <w:ind w:left="5760" w:right="98"/>
        <w:jc w:val="center"/>
      </w:pPr>
      <w:r>
        <w:rPr>
          <w:noProof/>
          <w:sz w:val="20"/>
        </w:rPr>
        <w:pict>
          <v:shapetype id="_x0000_t202" coordsize="21600,21600" o:spt="202" path="m,l,21600r21600,l21600,xe">
            <v:stroke joinstyle="miter"/>
            <v:path gradientshapeok="t" o:connecttype="rect"/>
          </v:shapetype>
          <v:shape id="_x0000_s1026" type="#_x0000_t202" style="position:absolute;left:0;text-align:left;margin-left:517.4pt;margin-top:-36pt;width:64.95pt;height:27pt;z-index:251660288;mso-position-horizontal:right" filled="f" stroked="f">
            <v:textbox>
              <w:txbxContent>
                <w:p w:rsidR="00E519D6" w:rsidRPr="00C04349" w:rsidRDefault="00E519D6" w:rsidP="00E519D6"/>
              </w:txbxContent>
            </v:textbox>
          </v:shape>
        </w:pict>
      </w:r>
      <w:r w:rsidR="00E519D6">
        <w:t>«ПРИЛОЖЕНИЕ</w:t>
      </w:r>
    </w:p>
    <w:p w:rsidR="00E519D6" w:rsidRDefault="00E519D6" w:rsidP="00E519D6">
      <w:pPr>
        <w:ind w:left="5760" w:right="98"/>
        <w:jc w:val="center"/>
      </w:pPr>
    </w:p>
    <w:p w:rsidR="00E519D6" w:rsidRDefault="00E519D6" w:rsidP="00E519D6">
      <w:pPr>
        <w:ind w:left="5760" w:right="98"/>
        <w:jc w:val="center"/>
      </w:pPr>
      <w:r>
        <w:t>УТВЕРЖДЕНО</w:t>
      </w:r>
    </w:p>
    <w:p w:rsidR="00E519D6" w:rsidRDefault="00E519D6" w:rsidP="00E519D6">
      <w:pPr>
        <w:ind w:left="5760" w:right="98"/>
        <w:jc w:val="center"/>
      </w:pPr>
      <w:r>
        <w:t>решением Совета</w:t>
      </w:r>
    </w:p>
    <w:p w:rsidR="00E519D6" w:rsidRDefault="00E519D6" w:rsidP="00E519D6">
      <w:pPr>
        <w:ind w:left="5760" w:right="98"/>
        <w:jc w:val="center"/>
      </w:pPr>
      <w:r>
        <w:t>муниципального образования</w:t>
      </w:r>
    </w:p>
    <w:p w:rsidR="00E519D6" w:rsidRDefault="00E519D6" w:rsidP="00E519D6">
      <w:pPr>
        <w:ind w:left="5760" w:right="98"/>
        <w:jc w:val="center"/>
      </w:pPr>
      <w:r>
        <w:t>Ленинградский район</w:t>
      </w:r>
    </w:p>
    <w:p w:rsidR="00E519D6" w:rsidRDefault="00E519D6" w:rsidP="00E519D6">
      <w:pPr>
        <w:ind w:left="5760" w:right="98"/>
        <w:jc w:val="center"/>
        <w:rPr>
          <w:szCs w:val="28"/>
        </w:rPr>
      </w:pPr>
      <w:r>
        <w:t xml:space="preserve">от </w:t>
      </w:r>
      <w:r w:rsidR="00BE3320">
        <w:t>25 октября 2019 года</w:t>
      </w:r>
      <w:bookmarkStart w:id="0" w:name="_GoBack"/>
      <w:bookmarkEnd w:id="0"/>
      <w:r>
        <w:t xml:space="preserve"> № </w:t>
      </w:r>
      <w:r w:rsidR="00BE3320">
        <w:t>52</w:t>
      </w:r>
    </w:p>
    <w:p w:rsidR="00E519D6" w:rsidRDefault="00E519D6" w:rsidP="00E519D6">
      <w:pPr>
        <w:spacing w:line="360" w:lineRule="auto"/>
        <w:ind w:firstLine="720"/>
        <w:jc w:val="left"/>
        <w:rPr>
          <w:szCs w:val="28"/>
        </w:rPr>
      </w:pPr>
    </w:p>
    <w:p w:rsidR="00BE3320" w:rsidRDefault="00BE3320" w:rsidP="00E519D6">
      <w:pPr>
        <w:spacing w:line="360" w:lineRule="auto"/>
        <w:ind w:firstLine="720"/>
        <w:jc w:val="left"/>
        <w:rPr>
          <w:szCs w:val="28"/>
        </w:rPr>
      </w:pPr>
    </w:p>
    <w:p w:rsidR="00BE3320" w:rsidRDefault="00BE3320" w:rsidP="00E519D6">
      <w:pPr>
        <w:spacing w:line="360" w:lineRule="auto"/>
        <w:ind w:firstLine="720"/>
        <w:jc w:val="left"/>
        <w:rPr>
          <w:szCs w:val="28"/>
        </w:rPr>
      </w:pPr>
    </w:p>
    <w:p w:rsidR="00E519D6" w:rsidRPr="009E6B9D" w:rsidRDefault="00E519D6" w:rsidP="00E519D6">
      <w:pPr>
        <w:spacing w:line="360" w:lineRule="auto"/>
        <w:ind w:firstLine="720"/>
        <w:jc w:val="left"/>
        <w:rPr>
          <w:sz w:val="2"/>
          <w:szCs w:val="2"/>
        </w:rPr>
      </w:pPr>
    </w:p>
    <w:p w:rsidR="00E519D6" w:rsidRPr="00A85FC7" w:rsidRDefault="00E519D6" w:rsidP="00E519D6">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Положение о</w:t>
      </w:r>
      <w:r w:rsidRPr="00A85FC7">
        <w:rPr>
          <w:rFonts w:ascii="Times New Roman" w:hAnsi="Times New Roman" w:cs="Times New Roman"/>
          <w:sz w:val="28"/>
          <w:szCs w:val="28"/>
        </w:rPr>
        <w:t xml:space="preserve"> межбюджетных отношениях в Ленинградском районе</w:t>
      </w:r>
    </w:p>
    <w:p w:rsidR="00E519D6" w:rsidRPr="0035119A" w:rsidRDefault="00E519D6" w:rsidP="00E519D6">
      <w:pPr>
        <w:pStyle w:val="ConsPlusNormal"/>
        <w:widowControl/>
        <w:spacing w:line="360" w:lineRule="auto"/>
        <w:ind w:firstLine="0"/>
        <w:rPr>
          <w:rFonts w:ascii="Times New Roman" w:hAnsi="Times New Roman" w:cs="Times New Roman"/>
          <w:sz w:val="28"/>
          <w:szCs w:val="28"/>
        </w:rPr>
      </w:pPr>
    </w:p>
    <w:p w:rsidR="00E519D6" w:rsidRPr="00F84288" w:rsidRDefault="00E519D6" w:rsidP="00E519D6">
      <w:pPr>
        <w:pStyle w:val="ConsPlusNormal"/>
        <w:widowControl/>
        <w:ind w:firstLine="902"/>
        <w:jc w:val="both"/>
        <w:rPr>
          <w:rFonts w:ascii="Times New Roman" w:hAnsi="Times New Roman" w:cs="Times New Roman"/>
          <w:sz w:val="28"/>
          <w:szCs w:val="28"/>
        </w:rPr>
      </w:pPr>
      <w:r w:rsidRPr="00F84288">
        <w:rPr>
          <w:rFonts w:ascii="Times New Roman" w:hAnsi="Times New Roman" w:cs="Times New Roman"/>
          <w:sz w:val="28"/>
          <w:szCs w:val="28"/>
        </w:rPr>
        <w:t>Настоящ</w:t>
      </w:r>
      <w:r>
        <w:rPr>
          <w:rFonts w:ascii="Times New Roman" w:hAnsi="Times New Roman" w:cs="Times New Roman"/>
          <w:sz w:val="28"/>
          <w:szCs w:val="28"/>
        </w:rPr>
        <w:t>ее</w:t>
      </w:r>
      <w:r w:rsidRPr="00F84288">
        <w:rPr>
          <w:rFonts w:ascii="Times New Roman" w:hAnsi="Times New Roman" w:cs="Times New Roman"/>
          <w:sz w:val="28"/>
          <w:szCs w:val="28"/>
        </w:rPr>
        <w:t xml:space="preserve"> </w:t>
      </w:r>
      <w:r>
        <w:rPr>
          <w:rFonts w:ascii="Times New Roman" w:hAnsi="Times New Roman" w:cs="Times New Roman"/>
          <w:sz w:val="28"/>
          <w:szCs w:val="28"/>
        </w:rPr>
        <w:t>Положение</w:t>
      </w:r>
      <w:r w:rsidRPr="00F84288">
        <w:rPr>
          <w:rFonts w:ascii="Times New Roman" w:hAnsi="Times New Roman" w:cs="Times New Roman"/>
          <w:sz w:val="28"/>
          <w:szCs w:val="28"/>
        </w:rPr>
        <w:t xml:space="preserve"> регулирует взаимоотношения между органами местного самоуправления </w:t>
      </w:r>
      <w:r>
        <w:rPr>
          <w:rFonts w:ascii="Times New Roman" w:hAnsi="Times New Roman" w:cs="Times New Roman"/>
          <w:sz w:val="28"/>
          <w:szCs w:val="28"/>
        </w:rPr>
        <w:t xml:space="preserve">муниципальных образований Ленинградского района </w:t>
      </w:r>
      <w:r w:rsidRPr="00F84288">
        <w:rPr>
          <w:rFonts w:ascii="Times New Roman" w:hAnsi="Times New Roman" w:cs="Times New Roman"/>
          <w:sz w:val="28"/>
          <w:szCs w:val="28"/>
        </w:rPr>
        <w:t>по вопросам межбюджетных отношений, устанавливает общий порядок и условия предоставления межбюджетных трансфертов из бюджет</w:t>
      </w:r>
      <w:r>
        <w:rPr>
          <w:rFonts w:ascii="Times New Roman" w:hAnsi="Times New Roman" w:cs="Times New Roman"/>
          <w:sz w:val="28"/>
          <w:szCs w:val="28"/>
        </w:rPr>
        <w:t>а муниципального образования Ленинградский район</w:t>
      </w:r>
      <w:r w:rsidRPr="00F84288">
        <w:rPr>
          <w:rFonts w:ascii="Times New Roman" w:hAnsi="Times New Roman" w:cs="Times New Roman"/>
          <w:sz w:val="28"/>
          <w:szCs w:val="28"/>
        </w:rPr>
        <w:t>.</w:t>
      </w:r>
    </w:p>
    <w:p w:rsidR="00E519D6" w:rsidRPr="002D5DD6" w:rsidRDefault="00E519D6" w:rsidP="00E519D6">
      <w:pPr>
        <w:pStyle w:val="ConsPlusNormal"/>
        <w:widowControl/>
        <w:ind w:firstLine="851"/>
        <w:jc w:val="both"/>
        <w:outlineLvl w:val="1"/>
        <w:rPr>
          <w:rFonts w:ascii="Times New Roman" w:hAnsi="Times New Roman" w:cs="Times New Roman"/>
          <w:b/>
          <w:sz w:val="28"/>
          <w:szCs w:val="28"/>
        </w:rPr>
      </w:pPr>
      <w:r w:rsidRPr="008A3BB3">
        <w:rPr>
          <w:rFonts w:ascii="Times New Roman" w:hAnsi="Times New Roman" w:cs="Times New Roman"/>
          <w:sz w:val="28"/>
          <w:szCs w:val="28"/>
        </w:rPr>
        <w:t>Статья 1</w:t>
      </w:r>
      <w:r w:rsidRPr="00C04349">
        <w:rPr>
          <w:rFonts w:ascii="Times New Roman" w:hAnsi="Times New Roman" w:cs="Times New Roman"/>
          <w:sz w:val="28"/>
          <w:szCs w:val="28"/>
        </w:rPr>
        <w:t>. Правовая основа межбюджетных отношений</w:t>
      </w:r>
    </w:p>
    <w:p w:rsidR="00E519D6" w:rsidRDefault="00E519D6" w:rsidP="00E519D6">
      <w:pPr>
        <w:pStyle w:val="ConsPlusNormal"/>
        <w:widowControl/>
        <w:ind w:firstLine="851"/>
        <w:jc w:val="both"/>
        <w:rPr>
          <w:rFonts w:ascii="Times New Roman" w:hAnsi="Times New Roman" w:cs="Times New Roman"/>
          <w:sz w:val="28"/>
          <w:szCs w:val="28"/>
        </w:rPr>
      </w:pPr>
      <w:r w:rsidRPr="0035119A">
        <w:rPr>
          <w:rFonts w:ascii="Times New Roman" w:hAnsi="Times New Roman" w:cs="Times New Roman"/>
          <w:sz w:val="28"/>
          <w:szCs w:val="28"/>
        </w:rPr>
        <w:t xml:space="preserve">Правовую основу межбюджетных отношений в </w:t>
      </w:r>
      <w:r>
        <w:rPr>
          <w:rFonts w:ascii="Times New Roman" w:hAnsi="Times New Roman" w:cs="Times New Roman"/>
          <w:sz w:val="28"/>
          <w:szCs w:val="28"/>
        </w:rPr>
        <w:t>Ленинградском районе</w:t>
      </w:r>
      <w:r w:rsidRPr="0035119A">
        <w:rPr>
          <w:rFonts w:ascii="Times New Roman" w:hAnsi="Times New Roman" w:cs="Times New Roman"/>
          <w:sz w:val="28"/>
          <w:szCs w:val="28"/>
        </w:rPr>
        <w:t xml:space="preserve">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w:t>
      </w:r>
      <w:r>
        <w:rPr>
          <w:rFonts w:ascii="Times New Roman" w:hAnsi="Times New Roman" w:cs="Times New Roman"/>
          <w:sz w:val="28"/>
          <w:szCs w:val="28"/>
        </w:rPr>
        <w:t xml:space="preserve">Краснодарского края, </w:t>
      </w:r>
      <w:r w:rsidRPr="0035119A">
        <w:rPr>
          <w:rFonts w:ascii="Times New Roman" w:hAnsi="Times New Roman" w:cs="Times New Roman"/>
          <w:sz w:val="28"/>
          <w:szCs w:val="28"/>
        </w:rPr>
        <w:t>настоящ</w:t>
      </w:r>
      <w:r>
        <w:rPr>
          <w:rFonts w:ascii="Times New Roman" w:hAnsi="Times New Roman" w:cs="Times New Roman"/>
          <w:sz w:val="28"/>
          <w:szCs w:val="28"/>
        </w:rPr>
        <w:t>ее Решение</w:t>
      </w:r>
      <w:r w:rsidRPr="0035119A">
        <w:rPr>
          <w:rFonts w:ascii="Times New Roman" w:hAnsi="Times New Roman" w:cs="Times New Roman"/>
          <w:sz w:val="28"/>
          <w:szCs w:val="28"/>
        </w:rPr>
        <w:t xml:space="preserve"> и иные </w:t>
      </w:r>
      <w:r w:rsidR="003C5815">
        <w:rPr>
          <w:rFonts w:ascii="Times New Roman" w:hAnsi="Times New Roman" w:cs="Times New Roman"/>
          <w:sz w:val="28"/>
          <w:szCs w:val="28"/>
        </w:rPr>
        <w:t>муниципально-</w:t>
      </w:r>
      <w:r w:rsidRPr="0035119A">
        <w:rPr>
          <w:rFonts w:ascii="Times New Roman" w:hAnsi="Times New Roman" w:cs="Times New Roman"/>
          <w:sz w:val="28"/>
          <w:szCs w:val="28"/>
        </w:rPr>
        <w:t xml:space="preserve">правовые акты </w:t>
      </w:r>
      <w:r>
        <w:rPr>
          <w:rFonts w:ascii="Times New Roman" w:hAnsi="Times New Roman" w:cs="Times New Roman"/>
          <w:sz w:val="28"/>
          <w:szCs w:val="28"/>
        </w:rPr>
        <w:t>Ленинградского района</w:t>
      </w:r>
      <w:r w:rsidRPr="0035119A">
        <w:rPr>
          <w:rFonts w:ascii="Times New Roman" w:hAnsi="Times New Roman" w:cs="Times New Roman"/>
          <w:sz w:val="28"/>
          <w:szCs w:val="28"/>
        </w:rPr>
        <w:t>, регулирующие межбюджетные отношения.</w:t>
      </w:r>
    </w:p>
    <w:p w:rsidR="00E519D6" w:rsidRPr="00C04349" w:rsidRDefault="00E519D6" w:rsidP="00E519D6">
      <w:pPr>
        <w:pStyle w:val="ConsPlusNormal"/>
        <w:widowControl/>
        <w:tabs>
          <w:tab w:val="left" w:pos="1800"/>
        </w:tabs>
        <w:ind w:firstLine="900"/>
        <w:jc w:val="both"/>
        <w:outlineLvl w:val="1"/>
        <w:rPr>
          <w:rFonts w:ascii="Times New Roman" w:hAnsi="Times New Roman" w:cs="Times New Roman"/>
          <w:sz w:val="28"/>
          <w:szCs w:val="28"/>
        </w:rPr>
      </w:pPr>
      <w:r w:rsidRPr="008A3BB3">
        <w:rPr>
          <w:rFonts w:ascii="Times New Roman" w:hAnsi="Times New Roman" w:cs="Times New Roman"/>
          <w:sz w:val="28"/>
          <w:szCs w:val="28"/>
        </w:rPr>
        <w:t xml:space="preserve">Статья </w:t>
      </w:r>
      <w:r>
        <w:rPr>
          <w:rFonts w:ascii="Times New Roman" w:hAnsi="Times New Roman" w:cs="Times New Roman"/>
          <w:sz w:val="28"/>
          <w:szCs w:val="28"/>
        </w:rPr>
        <w:t>2</w:t>
      </w:r>
      <w:r w:rsidRPr="008A3BB3">
        <w:rPr>
          <w:rFonts w:ascii="Times New Roman" w:hAnsi="Times New Roman" w:cs="Times New Roman"/>
          <w:sz w:val="28"/>
          <w:szCs w:val="28"/>
        </w:rPr>
        <w:t>.</w:t>
      </w:r>
      <w:r w:rsidRPr="00C04349">
        <w:rPr>
          <w:rFonts w:ascii="Times New Roman" w:hAnsi="Times New Roman" w:cs="Times New Roman"/>
          <w:sz w:val="28"/>
          <w:szCs w:val="28"/>
        </w:rPr>
        <w:t xml:space="preserve"> Условия</w:t>
      </w:r>
      <w:r w:rsidRPr="008A3BB3">
        <w:rPr>
          <w:rFonts w:ascii="Times New Roman" w:hAnsi="Times New Roman" w:cs="Times New Roman"/>
          <w:b/>
          <w:sz w:val="28"/>
          <w:szCs w:val="28"/>
        </w:rPr>
        <w:t xml:space="preserve"> </w:t>
      </w:r>
      <w:r w:rsidRPr="00C04349">
        <w:rPr>
          <w:rFonts w:ascii="Times New Roman" w:hAnsi="Times New Roman" w:cs="Times New Roman"/>
          <w:sz w:val="28"/>
          <w:szCs w:val="28"/>
        </w:rPr>
        <w:t>предоставления межбюджетных трансфертов из бюджета муниципального образования Ленинградский район</w:t>
      </w:r>
    </w:p>
    <w:p w:rsidR="00E519D6" w:rsidRPr="0035119A" w:rsidRDefault="00E519D6" w:rsidP="00E519D6">
      <w:pPr>
        <w:pStyle w:val="ConsPlusNormal"/>
        <w:widowControl/>
        <w:ind w:firstLine="851"/>
        <w:jc w:val="both"/>
        <w:rPr>
          <w:rFonts w:ascii="Times New Roman" w:hAnsi="Times New Roman" w:cs="Times New Roman"/>
          <w:sz w:val="28"/>
          <w:szCs w:val="28"/>
        </w:rPr>
      </w:pPr>
      <w:r w:rsidRPr="00C04349">
        <w:rPr>
          <w:rFonts w:ascii="Times New Roman" w:hAnsi="Times New Roman" w:cs="Times New Roman"/>
          <w:sz w:val="28"/>
          <w:szCs w:val="28"/>
        </w:rPr>
        <w:t>Межбюджетные трансферты из бюджета муниципального образования</w:t>
      </w:r>
      <w:r>
        <w:rPr>
          <w:rFonts w:ascii="Times New Roman" w:hAnsi="Times New Roman" w:cs="Times New Roman"/>
          <w:sz w:val="28"/>
          <w:szCs w:val="28"/>
        </w:rPr>
        <w:t xml:space="preserve"> Ленинградский район</w:t>
      </w:r>
      <w:r w:rsidRPr="0035119A">
        <w:rPr>
          <w:rFonts w:ascii="Times New Roman" w:hAnsi="Times New Roman" w:cs="Times New Roman"/>
          <w:sz w:val="28"/>
          <w:szCs w:val="28"/>
        </w:rPr>
        <w:t xml:space="preserve"> (за исключением субвенций) в бюджеты поселений предоставляются при условии соблюдения органами местного самоуправления поселений бюджетного законодательства Российской Федерации,</w:t>
      </w:r>
      <w:r>
        <w:rPr>
          <w:rFonts w:ascii="Times New Roman" w:hAnsi="Times New Roman" w:cs="Times New Roman"/>
          <w:sz w:val="28"/>
          <w:szCs w:val="28"/>
        </w:rPr>
        <w:t xml:space="preserve"> в том числе настоящего Решения,</w:t>
      </w:r>
      <w:r w:rsidRPr="0035119A">
        <w:rPr>
          <w:rFonts w:ascii="Times New Roman" w:hAnsi="Times New Roman" w:cs="Times New Roman"/>
          <w:sz w:val="28"/>
          <w:szCs w:val="28"/>
        </w:rPr>
        <w:t xml:space="preserve"> законодательства Российской Федерации о налогах и сборах</w:t>
      </w:r>
      <w:r>
        <w:rPr>
          <w:rFonts w:ascii="Times New Roman" w:hAnsi="Times New Roman" w:cs="Times New Roman"/>
          <w:sz w:val="28"/>
          <w:szCs w:val="28"/>
        </w:rPr>
        <w:t>.</w:t>
      </w:r>
    </w:p>
    <w:p w:rsidR="00E519D6" w:rsidRPr="00C04349" w:rsidRDefault="00E519D6" w:rsidP="00E519D6">
      <w:pPr>
        <w:pStyle w:val="ConsPlusNormal"/>
        <w:widowControl/>
        <w:ind w:firstLine="900"/>
        <w:jc w:val="both"/>
        <w:outlineLvl w:val="1"/>
        <w:rPr>
          <w:rFonts w:ascii="Times New Roman" w:hAnsi="Times New Roman" w:cs="Times New Roman"/>
          <w:sz w:val="28"/>
          <w:szCs w:val="28"/>
        </w:rPr>
      </w:pPr>
      <w:r w:rsidRPr="008A3BB3">
        <w:rPr>
          <w:rFonts w:ascii="Times New Roman" w:hAnsi="Times New Roman" w:cs="Times New Roman"/>
          <w:sz w:val="28"/>
          <w:szCs w:val="28"/>
        </w:rPr>
        <w:t>Статья</w:t>
      </w:r>
      <w:r>
        <w:rPr>
          <w:rFonts w:ascii="Times New Roman" w:hAnsi="Times New Roman" w:cs="Times New Roman"/>
          <w:sz w:val="28"/>
          <w:szCs w:val="28"/>
        </w:rPr>
        <w:t xml:space="preserve"> 3</w:t>
      </w:r>
      <w:r w:rsidRPr="008A3BB3">
        <w:rPr>
          <w:rFonts w:ascii="Times New Roman" w:hAnsi="Times New Roman" w:cs="Times New Roman"/>
          <w:sz w:val="28"/>
          <w:szCs w:val="28"/>
        </w:rPr>
        <w:t>.</w:t>
      </w:r>
      <w:r>
        <w:rPr>
          <w:rFonts w:ascii="Times New Roman" w:hAnsi="Times New Roman" w:cs="Times New Roman"/>
          <w:sz w:val="28"/>
          <w:szCs w:val="28"/>
        </w:rPr>
        <w:t xml:space="preserve">  </w:t>
      </w:r>
      <w:r w:rsidRPr="00C04349">
        <w:rPr>
          <w:rFonts w:ascii="Times New Roman" w:hAnsi="Times New Roman" w:cs="Times New Roman"/>
          <w:sz w:val="28"/>
          <w:szCs w:val="28"/>
        </w:rPr>
        <w:t>Дотации на выравнивание бюджетной обеспеченности поселений.</w:t>
      </w:r>
    </w:p>
    <w:p w:rsidR="00E519D6" w:rsidRDefault="00E519D6" w:rsidP="00E519D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1</w:t>
      </w:r>
      <w:r w:rsidRPr="0035119A">
        <w:rPr>
          <w:rFonts w:ascii="Times New Roman" w:hAnsi="Times New Roman" w:cs="Times New Roman"/>
          <w:sz w:val="28"/>
          <w:szCs w:val="28"/>
        </w:rPr>
        <w:t xml:space="preserve">. Объем </w:t>
      </w:r>
      <w:r>
        <w:rPr>
          <w:rFonts w:ascii="Times New Roman" w:hAnsi="Times New Roman" w:cs="Times New Roman"/>
          <w:sz w:val="28"/>
          <w:szCs w:val="28"/>
        </w:rPr>
        <w:t xml:space="preserve">дотаций на выравнивание бюджетной обеспеченности поселений </w:t>
      </w:r>
      <w:r w:rsidRPr="0035119A">
        <w:rPr>
          <w:rFonts w:ascii="Times New Roman" w:hAnsi="Times New Roman" w:cs="Times New Roman"/>
          <w:sz w:val="28"/>
          <w:szCs w:val="28"/>
        </w:rPr>
        <w:t xml:space="preserve">формируется за счет собственных доходов </w:t>
      </w:r>
      <w:r>
        <w:rPr>
          <w:rFonts w:ascii="Times New Roman" w:hAnsi="Times New Roman" w:cs="Times New Roman"/>
          <w:sz w:val="28"/>
          <w:szCs w:val="28"/>
        </w:rPr>
        <w:t xml:space="preserve">муниципального образования Ленинградский район </w:t>
      </w:r>
      <w:r w:rsidRPr="0035119A">
        <w:rPr>
          <w:rFonts w:ascii="Times New Roman" w:hAnsi="Times New Roman" w:cs="Times New Roman"/>
          <w:sz w:val="28"/>
          <w:szCs w:val="28"/>
        </w:rPr>
        <w:t xml:space="preserve">и утверждается решением </w:t>
      </w:r>
      <w:r>
        <w:rPr>
          <w:rFonts w:ascii="Times New Roman" w:hAnsi="Times New Roman" w:cs="Times New Roman"/>
          <w:sz w:val="28"/>
          <w:szCs w:val="28"/>
        </w:rPr>
        <w:t xml:space="preserve">Совета </w:t>
      </w:r>
      <w:r w:rsidRPr="0035119A">
        <w:rPr>
          <w:rFonts w:ascii="Times New Roman" w:hAnsi="Times New Roman" w:cs="Times New Roman"/>
          <w:sz w:val="28"/>
          <w:szCs w:val="28"/>
        </w:rPr>
        <w:t xml:space="preserve">муниципального </w:t>
      </w:r>
      <w:r>
        <w:rPr>
          <w:rFonts w:ascii="Times New Roman" w:hAnsi="Times New Roman" w:cs="Times New Roman"/>
          <w:sz w:val="28"/>
          <w:szCs w:val="28"/>
        </w:rPr>
        <w:t>образования Ленинградский район</w:t>
      </w:r>
      <w:r w:rsidRPr="0035119A">
        <w:rPr>
          <w:rFonts w:ascii="Times New Roman" w:hAnsi="Times New Roman" w:cs="Times New Roman"/>
          <w:sz w:val="28"/>
          <w:szCs w:val="28"/>
        </w:rPr>
        <w:t xml:space="preserve"> о бюджете.</w:t>
      </w:r>
      <w:r>
        <w:rPr>
          <w:rFonts w:ascii="Times New Roman" w:hAnsi="Times New Roman" w:cs="Times New Roman"/>
          <w:sz w:val="28"/>
          <w:szCs w:val="28"/>
        </w:rPr>
        <w:t xml:space="preserve"> </w:t>
      </w:r>
    </w:p>
    <w:p w:rsidR="00E519D6" w:rsidRDefault="00E519D6" w:rsidP="00E519D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2</w:t>
      </w:r>
      <w:r w:rsidRPr="0035119A">
        <w:rPr>
          <w:rFonts w:ascii="Times New Roman" w:hAnsi="Times New Roman" w:cs="Times New Roman"/>
          <w:sz w:val="28"/>
          <w:szCs w:val="28"/>
        </w:rPr>
        <w:t>. Р</w:t>
      </w:r>
      <w:r>
        <w:rPr>
          <w:rFonts w:ascii="Times New Roman" w:hAnsi="Times New Roman" w:cs="Times New Roman"/>
          <w:sz w:val="28"/>
          <w:szCs w:val="28"/>
        </w:rPr>
        <w:t>аспределение</w:t>
      </w:r>
      <w:r w:rsidRPr="0035119A">
        <w:rPr>
          <w:rFonts w:ascii="Times New Roman" w:hAnsi="Times New Roman" w:cs="Times New Roman"/>
          <w:sz w:val="28"/>
          <w:szCs w:val="28"/>
        </w:rPr>
        <w:t xml:space="preserve"> дотаций на выравнивание бюджетной обеспеченности </w:t>
      </w:r>
      <w:r>
        <w:rPr>
          <w:rFonts w:ascii="Times New Roman" w:hAnsi="Times New Roman" w:cs="Times New Roman"/>
          <w:sz w:val="28"/>
          <w:szCs w:val="28"/>
        </w:rPr>
        <w:t xml:space="preserve">поселений из бюджета </w:t>
      </w:r>
      <w:r w:rsidRPr="0035119A">
        <w:rPr>
          <w:rFonts w:ascii="Times New Roman" w:hAnsi="Times New Roman" w:cs="Times New Roman"/>
          <w:sz w:val="28"/>
          <w:szCs w:val="28"/>
        </w:rPr>
        <w:t>муниципальн</w:t>
      </w:r>
      <w:r>
        <w:rPr>
          <w:rFonts w:ascii="Times New Roman" w:hAnsi="Times New Roman" w:cs="Times New Roman"/>
          <w:sz w:val="28"/>
          <w:szCs w:val="28"/>
        </w:rPr>
        <w:t>ого</w:t>
      </w:r>
      <w:r w:rsidRPr="0035119A">
        <w:rPr>
          <w:rFonts w:ascii="Times New Roman" w:hAnsi="Times New Roman" w:cs="Times New Roman"/>
          <w:sz w:val="28"/>
          <w:szCs w:val="28"/>
        </w:rPr>
        <w:t xml:space="preserve"> </w:t>
      </w:r>
      <w:r>
        <w:rPr>
          <w:rFonts w:ascii="Times New Roman" w:hAnsi="Times New Roman" w:cs="Times New Roman"/>
          <w:sz w:val="28"/>
          <w:szCs w:val="28"/>
        </w:rPr>
        <w:t>образования Ленинградский район</w:t>
      </w:r>
      <w:r w:rsidRPr="0035119A">
        <w:rPr>
          <w:rFonts w:ascii="Times New Roman" w:hAnsi="Times New Roman" w:cs="Times New Roman"/>
          <w:sz w:val="28"/>
          <w:szCs w:val="28"/>
        </w:rPr>
        <w:t xml:space="preserve"> </w:t>
      </w:r>
      <w:r>
        <w:rPr>
          <w:rFonts w:ascii="Times New Roman" w:hAnsi="Times New Roman" w:cs="Times New Roman"/>
          <w:sz w:val="28"/>
          <w:szCs w:val="28"/>
        </w:rPr>
        <w:t xml:space="preserve">между поселениями </w:t>
      </w:r>
      <w:r w:rsidRPr="0035119A">
        <w:rPr>
          <w:rFonts w:ascii="Times New Roman" w:hAnsi="Times New Roman" w:cs="Times New Roman"/>
          <w:sz w:val="28"/>
          <w:szCs w:val="28"/>
        </w:rPr>
        <w:t xml:space="preserve">утверждается решением </w:t>
      </w:r>
      <w:r>
        <w:rPr>
          <w:rFonts w:ascii="Times New Roman" w:hAnsi="Times New Roman" w:cs="Times New Roman"/>
          <w:sz w:val="28"/>
          <w:szCs w:val="28"/>
        </w:rPr>
        <w:t xml:space="preserve">Совета </w:t>
      </w:r>
      <w:r w:rsidRPr="0035119A">
        <w:rPr>
          <w:rFonts w:ascii="Times New Roman" w:hAnsi="Times New Roman" w:cs="Times New Roman"/>
          <w:sz w:val="28"/>
          <w:szCs w:val="28"/>
        </w:rPr>
        <w:t xml:space="preserve">муниципального </w:t>
      </w:r>
      <w:r>
        <w:rPr>
          <w:rFonts w:ascii="Times New Roman" w:hAnsi="Times New Roman" w:cs="Times New Roman"/>
          <w:sz w:val="28"/>
          <w:szCs w:val="28"/>
        </w:rPr>
        <w:t>образования Ленинградский район</w:t>
      </w:r>
      <w:r w:rsidRPr="0035119A">
        <w:rPr>
          <w:rFonts w:ascii="Times New Roman" w:hAnsi="Times New Roman" w:cs="Times New Roman"/>
          <w:sz w:val="28"/>
          <w:szCs w:val="28"/>
        </w:rPr>
        <w:t xml:space="preserve"> о бюджете.</w:t>
      </w:r>
    </w:p>
    <w:p w:rsidR="00E519D6" w:rsidRDefault="00E519D6" w:rsidP="00E519D6">
      <w:pPr>
        <w:pStyle w:val="ConsPlusNormal"/>
        <w:widowControl/>
        <w:ind w:firstLine="851"/>
        <w:jc w:val="both"/>
        <w:rPr>
          <w:rFonts w:ascii="Times New Roman" w:hAnsi="Times New Roman" w:cs="Times New Roman"/>
          <w:sz w:val="28"/>
          <w:szCs w:val="28"/>
        </w:rPr>
      </w:pPr>
      <w:r w:rsidRPr="00F92A8A">
        <w:rPr>
          <w:rFonts w:ascii="Times New Roman" w:hAnsi="Times New Roman" w:cs="Times New Roman"/>
          <w:sz w:val="28"/>
          <w:szCs w:val="28"/>
        </w:rPr>
        <w:lastRenderedPageBreak/>
        <w:t xml:space="preserve">Внесение изменений в текущем финансовом году в распределение дотаций на выравнивание бюджетной обеспеченности </w:t>
      </w:r>
      <w:r>
        <w:rPr>
          <w:rFonts w:ascii="Times New Roman" w:hAnsi="Times New Roman" w:cs="Times New Roman"/>
          <w:sz w:val="28"/>
          <w:szCs w:val="28"/>
        </w:rPr>
        <w:t>сельских поселений посл</w:t>
      </w:r>
      <w:r w:rsidRPr="00F92A8A">
        <w:rPr>
          <w:rFonts w:ascii="Times New Roman" w:hAnsi="Times New Roman" w:cs="Times New Roman"/>
          <w:sz w:val="28"/>
          <w:szCs w:val="28"/>
        </w:rPr>
        <w:t xml:space="preserve">е утверждения указанного распределения </w:t>
      </w:r>
      <w:r>
        <w:rPr>
          <w:rFonts w:ascii="Times New Roman" w:hAnsi="Times New Roman" w:cs="Times New Roman"/>
          <w:sz w:val="28"/>
          <w:szCs w:val="28"/>
        </w:rPr>
        <w:t xml:space="preserve">решением Совета муниципального образования Ленинградский район о бюджете </w:t>
      </w:r>
      <w:r w:rsidRPr="00F92A8A">
        <w:rPr>
          <w:rFonts w:ascii="Times New Roman" w:hAnsi="Times New Roman" w:cs="Times New Roman"/>
          <w:sz w:val="28"/>
          <w:szCs w:val="28"/>
        </w:rPr>
        <w:t>не допускается</w:t>
      </w:r>
      <w:r>
        <w:rPr>
          <w:rFonts w:ascii="Times New Roman" w:hAnsi="Times New Roman" w:cs="Times New Roman"/>
          <w:sz w:val="28"/>
          <w:szCs w:val="28"/>
        </w:rPr>
        <w:t>.</w:t>
      </w:r>
    </w:p>
    <w:p w:rsidR="00E519D6" w:rsidRPr="00F92A8A" w:rsidRDefault="00E519D6" w:rsidP="00E519D6">
      <w:pPr>
        <w:ind w:firstLine="851"/>
        <w:rPr>
          <w:szCs w:val="28"/>
        </w:rPr>
      </w:pPr>
      <w:r w:rsidRPr="00F92A8A">
        <w:rPr>
          <w:szCs w:val="28"/>
        </w:rPr>
        <w:t>3. Дотации на выравнивание бюджетной обеспеченности поселений предоставляются поселениям с установлением условий их предоставления.</w:t>
      </w:r>
    </w:p>
    <w:p w:rsidR="00E519D6" w:rsidRDefault="00E519D6" w:rsidP="00E519D6">
      <w:pPr>
        <w:pStyle w:val="ConsPlusNormal"/>
        <w:widowControl/>
        <w:ind w:firstLine="851"/>
        <w:jc w:val="both"/>
        <w:rPr>
          <w:rFonts w:ascii="Times New Roman" w:hAnsi="Times New Roman" w:cs="Times New Roman"/>
          <w:sz w:val="28"/>
          <w:szCs w:val="28"/>
        </w:rPr>
      </w:pPr>
      <w:r w:rsidRPr="00F92A8A">
        <w:rPr>
          <w:rFonts w:ascii="Times New Roman" w:hAnsi="Times New Roman" w:cs="Times New Roman"/>
          <w:sz w:val="28"/>
          <w:szCs w:val="28"/>
        </w:rPr>
        <w:t xml:space="preserve">Глава поселения, являющегося получателем дотации на выравнивание бюджетной обеспеченности поселений, заключает соглашение с </w:t>
      </w:r>
      <w:r>
        <w:rPr>
          <w:rFonts w:ascii="Times New Roman" w:hAnsi="Times New Roman" w:cs="Times New Roman"/>
          <w:sz w:val="28"/>
          <w:szCs w:val="28"/>
        </w:rPr>
        <w:t xml:space="preserve">финансовым управлением администрации муниципального образования Ленинградский район </w:t>
      </w:r>
      <w:r w:rsidRPr="00F92A8A">
        <w:rPr>
          <w:rFonts w:ascii="Times New Roman" w:hAnsi="Times New Roman" w:cs="Times New Roman"/>
          <w:sz w:val="28"/>
          <w:szCs w:val="28"/>
        </w:rPr>
        <w:t>об условиях предоставления дотации на выравнивание бюджетной обеспеченности поселений</w:t>
      </w:r>
      <w:r>
        <w:rPr>
          <w:rFonts w:ascii="Times New Roman" w:hAnsi="Times New Roman" w:cs="Times New Roman"/>
          <w:sz w:val="28"/>
          <w:szCs w:val="28"/>
        </w:rPr>
        <w:t>.</w:t>
      </w:r>
    </w:p>
    <w:p w:rsidR="00E519D6" w:rsidRDefault="00E519D6" w:rsidP="00E519D6">
      <w:pPr>
        <w:ind w:firstLine="851"/>
      </w:pPr>
      <w:r>
        <w:t>Соглашение об условиях предоставления дотации на выравнивание бюджетной обеспеченности поселений заключается на текущий финансовый год в порядке, установленном финансовым управлением администрации муниципального образования Ленинградский район.</w:t>
      </w:r>
    </w:p>
    <w:p w:rsidR="00E519D6" w:rsidRDefault="00E519D6" w:rsidP="00E519D6">
      <w:pPr>
        <w:ind w:firstLine="851"/>
      </w:pPr>
      <w:r>
        <w:t>Соглашение об условиях предоставления дотации на выравнивание бюджетной обеспеченности поселений должно содержать обязательства поселения, предусматривающие:</w:t>
      </w:r>
    </w:p>
    <w:p w:rsidR="00E519D6" w:rsidRDefault="00E519D6" w:rsidP="00E519D6">
      <w:pPr>
        <w:ind w:firstLine="851"/>
      </w:pPr>
      <w:r>
        <w:t>недопущение роста просроченной кредиторской задолженности на конец текущего финансового года по сравнению с показателем на начало текущего финансового года поселением, в бюджете которого доля просроченной кредиторской задолженности местного бюджета на начало текущего финансового года превышала три процента объема расходов местного бюджета;</w:t>
      </w:r>
    </w:p>
    <w:p w:rsidR="00E519D6" w:rsidRDefault="00E519D6" w:rsidP="00E519D6">
      <w:pPr>
        <w:ind w:firstLine="851"/>
      </w:pPr>
      <w:bookmarkStart w:id="1" w:name="sub_103177"/>
      <w:r>
        <w:t>проведение до 1 октября текущего финансового года оценки эффективности налоговых льгот (пониженных ставок по налогам), предоставленных органами местного самоуправления поселений по состоянию на 1 января текущего финансового года, и представление до 6 октября текущего финансового года в финансовое управление администрации муниципального образования Ленинградский район результатов оценки эффективности налоговых льгот (пониженных ставок по налогам), предоставленных органами местного самоуправления поселений по состоянию на 1 января текущего финансового года;</w:t>
      </w:r>
    </w:p>
    <w:bookmarkEnd w:id="1"/>
    <w:p w:rsidR="00E519D6" w:rsidRDefault="00E519D6" w:rsidP="00E519D6">
      <w:pPr>
        <w:ind w:firstLine="851"/>
      </w:pPr>
      <w:r>
        <w:t>утверждение органом местного самоуправления поселения в срок до 15 октября текущего финансового года плана по устранению с 1 января очередного финансового года неэффективных льгот (пониженных ставок по налогам) и обеспечение вступления в силу муниципальных правовых актов поселения, направленных на реализацию указанного плана, до 1 декабря текущего финансового года;</w:t>
      </w:r>
    </w:p>
    <w:p w:rsidR="00E519D6" w:rsidRDefault="00E519D6" w:rsidP="00E519D6">
      <w:pPr>
        <w:ind w:firstLine="851"/>
      </w:pPr>
      <w:r>
        <w:t xml:space="preserve">обеспечение на начало очередного финансового года снижения общего объема долговых обязательств поселения по ценным бумагам поселения и кредитам, полученным поселением от кредитных организаций, если общий объем долговых обязательств поселения на начало текущего финансового года </w:t>
      </w:r>
      <w:r>
        <w:lastRenderedPageBreak/>
        <w:t>превышает 50 процентов общего годового объема доходов местного бюджета без учета безвозмездных поступлений за отчетный финансовый год;</w:t>
      </w:r>
    </w:p>
    <w:p w:rsidR="00E519D6" w:rsidRDefault="00E519D6" w:rsidP="00E519D6">
      <w:pPr>
        <w:ind w:firstLine="851"/>
      </w:pPr>
      <w:r>
        <w:t>утверждение органом местного самоуправления поселения и согласование в срок до 1 октября текущего финансового года с финансовым управлением администрации муниципального образования Ленинградский район плана по отмене с 1 января очередного финансового года установленных поселением расходных обязательств, не связанных с решением вопросов местного значения (за исключением расходных обязательств на реализацию мер по пенсионному обеспечению; капитальному строительству (в части строек и объектов, по которым проведены торги, определены подрядные организации и заключены контракты); компенсации дополнительных расходов на повышение оплаты труда работников муниципальных учреждений; осуществление деятельности музеев поселения), и обеспечение вступления в силу муниципальных правовых актов органов местного самоуправления поселения, направленных на реализацию указанного плана, до 1 декабря текущего финансового года;</w:t>
      </w:r>
    </w:p>
    <w:p w:rsidR="00E519D6" w:rsidRDefault="00E519D6" w:rsidP="00E519D6">
      <w:pPr>
        <w:ind w:firstLine="851"/>
      </w:pPr>
      <w:bookmarkStart w:id="2" w:name="sub_1031111"/>
      <w:r>
        <w:t>утверждение по согласованию с финансовым управлением администрации муниципального образования Ленинградский район до 1 сентября текущего финансового года плана мероприятий по росту доходного потенциала поселения и (или) по оптимизации расходов местного бюджета на текущий финансовый год и на плановый период, если общий объем долговых обязательств поселения на начало текущего финансового года превышает 50 процентов общего годового объема доходов местного бюджета без учета безвозмездных поступлений за отчетный финансовый год;</w:t>
      </w:r>
    </w:p>
    <w:p w:rsidR="00E519D6" w:rsidRDefault="00E519D6" w:rsidP="00E519D6">
      <w:pPr>
        <w:ind w:firstLine="851"/>
      </w:pPr>
      <w:bookmarkStart w:id="3" w:name="sub_1031112"/>
      <w:bookmarkEnd w:id="2"/>
      <w:r>
        <w:t>направление органом местного самоуправления поселения в финансовое управление администрации муниципального образования Ленинградский район на согласование проекта решения о местном бюджете и проектов решений о внесении изменений в решение о местном бюджете до внесения указанных проектов в представительный орган поселения (в случае изменения размера дефицита бюджета поселения и (или) изменения объема долговых обязательств поселения), если общий объем долговых обязательств поселения на начало текущего финансового года превышает 50 процентов общего годового объема доходов местного бюджета без учета безвозмездных поступлений за отчетный финансовый год.</w:t>
      </w:r>
    </w:p>
    <w:bookmarkEnd w:id="3"/>
    <w:p w:rsidR="00E519D6" w:rsidRPr="007F3647" w:rsidRDefault="00E519D6" w:rsidP="00E519D6">
      <w:pPr>
        <w:pStyle w:val="ConsPlusNormal"/>
        <w:widowControl/>
        <w:ind w:firstLine="851"/>
        <w:jc w:val="both"/>
        <w:rPr>
          <w:rFonts w:ascii="Times New Roman" w:hAnsi="Times New Roman" w:cs="Times New Roman"/>
          <w:sz w:val="28"/>
          <w:szCs w:val="28"/>
        </w:rPr>
      </w:pPr>
      <w:r w:rsidRPr="007F3647">
        <w:rPr>
          <w:rFonts w:ascii="Times New Roman" w:hAnsi="Times New Roman" w:cs="Times New Roman"/>
          <w:sz w:val="28"/>
          <w:szCs w:val="28"/>
        </w:rPr>
        <w:t>Информация о выполнении обязательств поселения, указанных в абза</w:t>
      </w:r>
      <w:r>
        <w:rPr>
          <w:rFonts w:ascii="Times New Roman" w:hAnsi="Times New Roman" w:cs="Times New Roman"/>
          <w:sz w:val="28"/>
          <w:szCs w:val="28"/>
        </w:rPr>
        <w:t xml:space="preserve">цах </w:t>
      </w:r>
      <w:r w:rsidR="003C5815">
        <w:rPr>
          <w:rFonts w:ascii="Times New Roman" w:hAnsi="Times New Roman" w:cs="Times New Roman"/>
          <w:sz w:val="28"/>
          <w:szCs w:val="28"/>
        </w:rPr>
        <w:t>5-11</w:t>
      </w:r>
      <w:r w:rsidRPr="007F3647">
        <w:rPr>
          <w:rFonts w:ascii="Times New Roman" w:hAnsi="Times New Roman" w:cs="Times New Roman"/>
          <w:sz w:val="28"/>
          <w:szCs w:val="28"/>
        </w:rPr>
        <w:t xml:space="preserve"> настоящей </w:t>
      </w:r>
      <w:r w:rsidR="003C5815">
        <w:rPr>
          <w:rFonts w:ascii="Times New Roman" w:hAnsi="Times New Roman" w:cs="Times New Roman"/>
          <w:sz w:val="28"/>
          <w:szCs w:val="28"/>
        </w:rPr>
        <w:t>статьи</w:t>
      </w:r>
      <w:r w:rsidRPr="007F3647">
        <w:rPr>
          <w:rFonts w:ascii="Times New Roman" w:hAnsi="Times New Roman" w:cs="Times New Roman"/>
          <w:sz w:val="28"/>
          <w:szCs w:val="28"/>
        </w:rPr>
        <w:t xml:space="preserve">, предоставляется органами местного самоуправления поселения в </w:t>
      </w:r>
      <w:r>
        <w:rPr>
          <w:rFonts w:ascii="Times New Roman" w:hAnsi="Times New Roman" w:cs="Times New Roman"/>
          <w:sz w:val="28"/>
          <w:szCs w:val="28"/>
        </w:rPr>
        <w:t xml:space="preserve">финансовое управление администрации муниципального образования Ленинградский район </w:t>
      </w:r>
      <w:r w:rsidRPr="007F3647">
        <w:rPr>
          <w:rFonts w:ascii="Times New Roman" w:hAnsi="Times New Roman" w:cs="Times New Roman"/>
          <w:sz w:val="28"/>
          <w:szCs w:val="28"/>
        </w:rPr>
        <w:t xml:space="preserve">в порядке, установленном </w:t>
      </w:r>
      <w:r>
        <w:rPr>
          <w:rFonts w:ascii="Times New Roman" w:hAnsi="Times New Roman" w:cs="Times New Roman"/>
          <w:sz w:val="28"/>
          <w:szCs w:val="28"/>
        </w:rPr>
        <w:t>финансовым управлением администрации муниципального образования Ленинградский район.</w:t>
      </w:r>
    </w:p>
    <w:p w:rsidR="00E519D6" w:rsidRPr="00456FD2" w:rsidRDefault="00E519D6" w:rsidP="00E519D6">
      <w:pPr>
        <w:autoSpaceDE w:val="0"/>
        <w:autoSpaceDN w:val="0"/>
        <w:adjustRightInd w:val="0"/>
        <w:ind w:firstLine="855"/>
        <w:rPr>
          <w:szCs w:val="28"/>
        </w:rPr>
      </w:pPr>
      <w:r>
        <w:rPr>
          <w:szCs w:val="28"/>
        </w:rPr>
        <w:t xml:space="preserve">4. </w:t>
      </w:r>
      <w:r w:rsidRPr="00456FD2">
        <w:rPr>
          <w:szCs w:val="28"/>
        </w:rPr>
        <w:t>Методика расчета налогового потенциала по видам налогов, входящих в репрезентативный перечень налогов для расчета налогового потенциала поселени</w:t>
      </w:r>
      <w:r>
        <w:rPr>
          <w:szCs w:val="28"/>
        </w:rPr>
        <w:t>й</w:t>
      </w:r>
      <w:r w:rsidRPr="00456FD2">
        <w:rPr>
          <w:szCs w:val="28"/>
        </w:rPr>
        <w:t xml:space="preserve"> </w:t>
      </w:r>
      <w:r>
        <w:rPr>
          <w:szCs w:val="28"/>
        </w:rPr>
        <w:t>утверждается согласно приложению № 1 к настоящему Решению.</w:t>
      </w:r>
    </w:p>
    <w:p w:rsidR="00E519D6" w:rsidRDefault="00E519D6" w:rsidP="00E519D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lastRenderedPageBreak/>
        <w:t>5</w:t>
      </w:r>
      <w:r w:rsidRPr="0035119A">
        <w:rPr>
          <w:rFonts w:ascii="Times New Roman" w:hAnsi="Times New Roman" w:cs="Times New Roman"/>
          <w:sz w:val="28"/>
          <w:szCs w:val="28"/>
        </w:rPr>
        <w:t xml:space="preserve">. </w:t>
      </w:r>
      <w:r>
        <w:rPr>
          <w:rFonts w:ascii="Times New Roman" w:hAnsi="Times New Roman" w:cs="Times New Roman"/>
          <w:sz w:val="28"/>
          <w:szCs w:val="28"/>
        </w:rPr>
        <w:t>Методика расчета индекса бюджетных расходов для распределения дотации на выравнивание бюджетной обеспеченности поселений  утверждается согласно приложению № 2 к настоящему Решению.</w:t>
      </w:r>
    </w:p>
    <w:p w:rsidR="00E519D6" w:rsidRDefault="00E519D6" w:rsidP="00E519D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w:t>
      </w:r>
      <w:r w:rsidRPr="00F827A5">
        <w:rPr>
          <w:rFonts w:ascii="Times New Roman" w:hAnsi="Times New Roman" w:cs="Times New Roman"/>
          <w:sz w:val="28"/>
          <w:szCs w:val="28"/>
        </w:rPr>
        <w:t xml:space="preserve">. Дотации на выравнивание бюджетной обеспеченности поселений предоставляются бюджетам поселений в соответствии с </w:t>
      </w:r>
      <w:r>
        <w:rPr>
          <w:rFonts w:ascii="Times New Roman" w:hAnsi="Times New Roman" w:cs="Times New Roman"/>
          <w:sz w:val="28"/>
          <w:szCs w:val="28"/>
        </w:rPr>
        <w:t xml:space="preserve">бюджетными ассигнованиями, предусмотренными решением о бюджете муниципального образования Ленинградский район на соответствующий финансовый год, </w:t>
      </w:r>
      <w:r w:rsidRPr="00F827A5">
        <w:rPr>
          <w:rFonts w:ascii="Times New Roman" w:hAnsi="Times New Roman" w:cs="Times New Roman"/>
          <w:sz w:val="28"/>
          <w:szCs w:val="28"/>
        </w:rPr>
        <w:t xml:space="preserve"> и лимитами бюджетных обязательств</w:t>
      </w:r>
      <w:r>
        <w:rPr>
          <w:rFonts w:ascii="Times New Roman" w:hAnsi="Times New Roman" w:cs="Times New Roman"/>
          <w:sz w:val="28"/>
          <w:szCs w:val="28"/>
        </w:rPr>
        <w:t xml:space="preserve"> на эти цели с учетом</w:t>
      </w:r>
      <w:r w:rsidRPr="00F827A5">
        <w:rPr>
          <w:rFonts w:ascii="Times New Roman" w:hAnsi="Times New Roman" w:cs="Times New Roman"/>
          <w:sz w:val="28"/>
          <w:szCs w:val="28"/>
        </w:rPr>
        <w:t xml:space="preserve"> сезонных потребностей, возникающих в процессе исполнения местных бюджетов</w:t>
      </w:r>
      <w:r>
        <w:rPr>
          <w:rFonts w:ascii="Times New Roman" w:hAnsi="Times New Roman" w:cs="Times New Roman"/>
          <w:sz w:val="28"/>
          <w:szCs w:val="28"/>
        </w:rPr>
        <w:t>, при выполнении общих условий предоставления межбюджетных трансфертов из районного бюджета, установленных статьей 2 настоящего Решения</w:t>
      </w:r>
      <w:r w:rsidRPr="00F827A5">
        <w:rPr>
          <w:rFonts w:ascii="Times New Roman" w:hAnsi="Times New Roman" w:cs="Times New Roman"/>
          <w:sz w:val="28"/>
          <w:szCs w:val="28"/>
        </w:rPr>
        <w:t>.</w:t>
      </w:r>
    </w:p>
    <w:p w:rsidR="00E519D6" w:rsidRPr="00C04349" w:rsidRDefault="00E519D6" w:rsidP="00E519D6">
      <w:pPr>
        <w:pStyle w:val="ConsPlusNormal"/>
        <w:widowControl/>
        <w:ind w:firstLine="900"/>
        <w:jc w:val="both"/>
        <w:outlineLvl w:val="1"/>
        <w:rPr>
          <w:rFonts w:ascii="Times New Roman" w:hAnsi="Times New Roman" w:cs="Times New Roman"/>
          <w:sz w:val="28"/>
          <w:szCs w:val="28"/>
        </w:rPr>
      </w:pPr>
      <w:r w:rsidRPr="00C04349">
        <w:rPr>
          <w:rFonts w:ascii="Times New Roman" w:hAnsi="Times New Roman" w:cs="Times New Roman"/>
          <w:sz w:val="28"/>
          <w:szCs w:val="28"/>
        </w:rPr>
        <w:t>Статья 4. Иные межбюджетные трансферты из бюджетов муниципальных образований</w:t>
      </w:r>
    </w:p>
    <w:p w:rsidR="00E519D6" w:rsidRDefault="00E519D6" w:rsidP="00E519D6">
      <w:pPr>
        <w:pStyle w:val="ConsPlusNormal"/>
        <w:widowControl/>
        <w:ind w:firstLine="851"/>
        <w:jc w:val="both"/>
        <w:rPr>
          <w:rFonts w:ascii="Times New Roman" w:hAnsi="Times New Roman" w:cs="Times New Roman"/>
          <w:sz w:val="28"/>
          <w:szCs w:val="28"/>
        </w:rPr>
      </w:pPr>
      <w:r w:rsidRPr="002F023E">
        <w:rPr>
          <w:rFonts w:ascii="Times New Roman" w:hAnsi="Times New Roman" w:cs="Times New Roman"/>
          <w:sz w:val="28"/>
          <w:szCs w:val="28"/>
        </w:rPr>
        <w:t>В порядке</w:t>
      </w:r>
      <w:r>
        <w:rPr>
          <w:rFonts w:ascii="Times New Roman" w:hAnsi="Times New Roman" w:cs="Times New Roman"/>
          <w:sz w:val="28"/>
          <w:szCs w:val="28"/>
        </w:rPr>
        <w:t>,</w:t>
      </w:r>
      <w:r w:rsidRPr="002F023E">
        <w:rPr>
          <w:rFonts w:ascii="Times New Roman" w:hAnsi="Times New Roman" w:cs="Times New Roman"/>
          <w:sz w:val="28"/>
          <w:szCs w:val="28"/>
        </w:rPr>
        <w:t xml:space="preserve"> установленном </w:t>
      </w:r>
      <w:r w:rsidR="003C5815">
        <w:rPr>
          <w:rFonts w:ascii="Times New Roman" w:hAnsi="Times New Roman" w:cs="Times New Roman"/>
          <w:sz w:val="28"/>
          <w:szCs w:val="28"/>
        </w:rPr>
        <w:t>муниципальными</w:t>
      </w:r>
      <w:r>
        <w:rPr>
          <w:rFonts w:ascii="Times New Roman" w:hAnsi="Times New Roman" w:cs="Times New Roman"/>
          <w:sz w:val="28"/>
          <w:szCs w:val="28"/>
        </w:rPr>
        <w:t xml:space="preserve"> правовыми актами </w:t>
      </w:r>
      <w:r w:rsidRPr="002F023E">
        <w:rPr>
          <w:rFonts w:ascii="Times New Roman" w:hAnsi="Times New Roman" w:cs="Times New Roman"/>
          <w:sz w:val="28"/>
          <w:szCs w:val="28"/>
        </w:rPr>
        <w:t xml:space="preserve"> орган</w:t>
      </w:r>
      <w:r>
        <w:rPr>
          <w:rFonts w:ascii="Times New Roman" w:hAnsi="Times New Roman" w:cs="Times New Roman"/>
          <w:sz w:val="28"/>
          <w:szCs w:val="28"/>
        </w:rPr>
        <w:t>ом</w:t>
      </w:r>
      <w:r w:rsidRPr="002F023E">
        <w:rPr>
          <w:rFonts w:ascii="Times New Roman" w:hAnsi="Times New Roman" w:cs="Times New Roman"/>
          <w:sz w:val="28"/>
          <w:szCs w:val="28"/>
        </w:rPr>
        <w:t xml:space="preserve"> местного самоуправления, принимаемыми в соответствии с требованиями бюджетного законодательства Российской Федерации</w:t>
      </w:r>
      <w:r>
        <w:rPr>
          <w:rFonts w:ascii="Times New Roman" w:hAnsi="Times New Roman" w:cs="Times New Roman"/>
          <w:sz w:val="28"/>
          <w:szCs w:val="28"/>
        </w:rPr>
        <w:t>, в том числе</w:t>
      </w:r>
      <w:r w:rsidRPr="002F023E">
        <w:rPr>
          <w:rFonts w:ascii="Times New Roman" w:hAnsi="Times New Roman" w:cs="Times New Roman"/>
          <w:sz w:val="28"/>
          <w:szCs w:val="28"/>
        </w:rPr>
        <w:t xml:space="preserve"> настоящего </w:t>
      </w:r>
      <w:r>
        <w:rPr>
          <w:rFonts w:ascii="Times New Roman" w:hAnsi="Times New Roman" w:cs="Times New Roman"/>
          <w:sz w:val="28"/>
          <w:szCs w:val="28"/>
        </w:rPr>
        <w:t>Решения</w:t>
      </w:r>
      <w:r w:rsidRPr="002F023E">
        <w:rPr>
          <w:rFonts w:ascii="Times New Roman" w:hAnsi="Times New Roman" w:cs="Times New Roman"/>
          <w:sz w:val="28"/>
          <w:szCs w:val="28"/>
        </w:rPr>
        <w:t>, из бюдже</w:t>
      </w:r>
      <w:r>
        <w:rPr>
          <w:rFonts w:ascii="Times New Roman" w:hAnsi="Times New Roman" w:cs="Times New Roman"/>
          <w:sz w:val="28"/>
          <w:szCs w:val="28"/>
        </w:rPr>
        <w:t>та</w:t>
      </w:r>
      <w:r w:rsidRPr="002F023E">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2F023E">
        <w:rPr>
          <w:rFonts w:ascii="Times New Roman" w:hAnsi="Times New Roman" w:cs="Times New Roman"/>
          <w:sz w:val="28"/>
          <w:szCs w:val="28"/>
        </w:rPr>
        <w:t xml:space="preserve"> образовани</w:t>
      </w:r>
      <w:r>
        <w:rPr>
          <w:rFonts w:ascii="Times New Roman" w:hAnsi="Times New Roman" w:cs="Times New Roman"/>
          <w:sz w:val="28"/>
          <w:szCs w:val="28"/>
        </w:rPr>
        <w:t>я Ленинградский район</w:t>
      </w:r>
      <w:r w:rsidRPr="002F023E">
        <w:rPr>
          <w:rFonts w:ascii="Times New Roman" w:hAnsi="Times New Roman" w:cs="Times New Roman"/>
          <w:sz w:val="28"/>
          <w:szCs w:val="28"/>
        </w:rPr>
        <w:t xml:space="preserve"> могут быть предоставлены иные межбюджетные трансферты:</w:t>
      </w:r>
    </w:p>
    <w:p w:rsidR="00E519D6" w:rsidRPr="0035119A" w:rsidRDefault="00E519D6" w:rsidP="00E519D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межбюджетные трансферты</w:t>
      </w:r>
      <w:r w:rsidRPr="0035119A">
        <w:rPr>
          <w:rFonts w:ascii="Times New Roman" w:hAnsi="Times New Roman" w:cs="Times New Roman"/>
          <w:sz w:val="28"/>
          <w:szCs w:val="28"/>
        </w:rPr>
        <w:t>, перечисляемы</w:t>
      </w:r>
      <w:r>
        <w:rPr>
          <w:rFonts w:ascii="Times New Roman" w:hAnsi="Times New Roman" w:cs="Times New Roman"/>
          <w:sz w:val="28"/>
          <w:szCs w:val="28"/>
        </w:rPr>
        <w:t>е</w:t>
      </w:r>
      <w:r w:rsidRPr="0035119A">
        <w:rPr>
          <w:rFonts w:ascii="Times New Roman" w:hAnsi="Times New Roman" w:cs="Times New Roman"/>
          <w:sz w:val="28"/>
          <w:szCs w:val="28"/>
        </w:rPr>
        <w:t xml:space="preserve"> из бюджета муниципального </w:t>
      </w:r>
      <w:r>
        <w:rPr>
          <w:rFonts w:ascii="Times New Roman" w:hAnsi="Times New Roman" w:cs="Times New Roman"/>
          <w:sz w:val="28"/>
          <w:szCs w:val="28"/>
        </w:rPr>
        <w:t>образования Ленинградский район</w:t>
      </w:r>
      <w:r w:rsidRPr="0035119A">
        <w:rPr>
          <w:rFonts w:ascii="Times New Roman" w:hAnsi="Times New Roman" w:cs="Times New Roman"/>
          <w:sz w:val="28"/>
          <w:szCs w:val="28"/>
        </w:rPr>
        <w:t xml:space="preserve"> в бюджеты поселений, входящих в состав </w:t>
      </w:r>
      <w:r>
        <w:rPr>
          <w:rFonts w:ascii="Times New Roman" w:hAnsi="Times New Roman" w:cs="Times New Roman"/>
          <w:sz w:val="28"/>
          <w:szCs w:val="28"/>
        </w:rPr>
        <w:t>Ленинградского</w:t>
      </w:r>
      <w:r w:rsidRPr="0035119A">
        <w:rPr>
          <w:rFonts w:ascii="Times New Roman" w:hAnsi="Times New Roman" w:cs="Times New Roman"/>
          <w:sz w:val="28"/>
          <w:szCs w:val="28"/>
        </w:rPr>
        <w:t xml:space="preserve"> района, на осуществление органами местного самоуправления поселений полномочий органов местного самоуправления муниципальн</w:t>
      </w:r>
      <w:r>
        <w:rPr>
          <w:rFonts w:ascii="Times New Roman" w:hAnsi="Times New Roman" w:cs="Times New Roman"/>
          <w:sz w:val="28"/>
          <w:szCs w:val="28"/>
        </w:rPr>
        <w:t>ого</w:t>
      </w:r>
      <w:r w:rsidRPr="0035119A">
        <w:rPr>
          <w:rFonts w:ascii="Times New Roman" w:hAnsi="Times New Roman" w:cs="Times New Roman"/>
          <w:sz w:val="28"/>
          <w:szCs w:val="28"/>
        </w:rPr>
        <w:t xml:space="preserve"> </w:t>
      </w:r>
      <w:r>
        <w:rPr>
          <w:rFonts w:ascii="Times New Roman" w:hAnsi="Times New Roman" w:cs="Times New Roman"/>
          <w:sz w:val="28"/>
          <w:szCs w:val="28"/>
        </w:rPr>
        <w:t>образования Ленинградский район</w:t>
      </w:r>
      <w:r w:rsidRPr="0035119A">
        <w:rPr>
          <w:rFonts w:ascii="Times New Roman" w:hAnsi="Times New Roman" w:cs="Times New Roman"/>
          <w:sz w:val="28"/>
          <w:szCs w:val="28"/>
        </w:rPr>
        <w:t xml:space="preserve"> в соответствии с заключенными соглашениями;</w:t>
      </w:r>
    </w:p>
    <w:p w:rsidR="00E519D6" w:rsidRDefault="00E519D6" w:rsidP="00E519D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межбюджетные трансферты из резервного фонда администрации муниципального образования Ленинградский район бюджетам сельских поселений, входящим в состав Ленинградского района;</w:t>
      </w:r>
    </w:p>
    <w:p w:rsidR="00E519D6" w:rsidRDefault="00E519D6" w:rsidP="00E519D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межбюджетные трансферты на поддержку мер по обеспечению сбалансированности бюджетов сельских поселений, входящих в состав Ленинградского района, в том числе в форме дотаций.</w:t>
      </w:r>
    </w:p>
    <w:p w:rsidR="00E519D6" w:rsidRPr="0035119A" w:rsidRDefault="00E519D6" w:rsidP="00E519D6">
      <w:pPr>
        <w:pStyle w:val="ConsPlusNormal"/>
        <w:widowControl/>
        <w:ind w:firstLine="851"/>
        <w:jc w:val="both"/>
        <w:rPr>
          <w:rFonts w:ascii="Times New Roman" w:hAnsi="Times New Roman" w:cs="Times New Roman"/>
          <w:sz w:val="28"/>
          <w:szCs w:val="28"/>
        </w:rPr>
      </w:pPr>
      <w:r w:rsidRPr="0035119A">
        <w:rPr>
          <w:rFonts w:ascii="Times New Roman" w:hAnsi="Times New Roman" w:cs="Times New Roman"/>
          <w:sz w:val="28"/>
          <w:szCs w:val="28"/>
        </w:rPr>
        <w:t xml:space="preserve">Распределение </w:t>
      </w:r>
      <w:r>
        <w:rPr>
          <w:rFonts w:ascii="Times New Roman" w:hAnsi="Times New Roman" w:cs="Times New Roman"/>
          <w:sz w:val="28"/>
          <w:szCs w:val="28"/>
        </w:rPr>
        <w:t xml:space="preserve">иных межбюджетных трансфертов между бюджетами сельских поселений Ленинградского района </w:t>
      </w:r>
      <w:r w:rsidRPr="0035119A">
        <w:rPr>
          <w:rFonts w:ascii="Times New Roman" w:hAnsi="Times New Roman" w:cs="Times New Roman"/>
          <w:sz w:val="28"/>
          <w:szCs w:val="28"/>
        </w:rPr>
        <w:t xml:space="preserve">устанавливается решением </w:t>
      </w:r>
      <w:r>
        <w:rPr>
          <w:rFonts w:ascii="Times New Roman" w:hAnsi="Times New Roman" w:cs="Times New Roman"/>
          <w:sz w:val="28"/>
          <w:szCs w:val="28"/>
        </w:rPr>
        <w:t xml:space="preserve">Совета муниципального образования Ленинградский район </w:t>
      </w:r>
      <w:r w:rsidRPr="0035119A">
        <w:rPr>
          <w:rFonts w:ascii="Times New Roman" w:hAnsi="Times New Roman" w:cs="Times New Roman"/>
          <w:sz w:val="28"/>
          <w:szCs w:val="28"/>
        </w:rPr>
        <w:t>о бюджете</w:t>
      </w:r>
      <w:r>
        <w:rPr>
          <w:rFonts w:ascii="Times New Roman" w:hAnsi="Times New Roman" w:cs="Times New Roman"/>
          <w:sz w:val="28"/>
          <w:szCs w:val="28"/>
        </w:rPr>
        <w:t xml:space="preserve"> и (или) постановлением администрации муниципального образования Ленинградский район.</w:t>
      </w:r>
    </w:p>
    <w:p w:rsidR="00E519D6" w:rsidRDefault="00E519D6" w:rsidP="00E519D6">
      <w:pPr>
        <w:pStyle w:val="ConsPlusNormal"/>
        <w:widowControl/>
        <w:ind w:left="5760" w:firstLine="851"/>
        <w:jc w:val="both"/>
        <w:outlineLvl w:val="0"/>
        <w:rPr>
          <w:rFonts w:ascii="Times New Roman" w:hAnsi="Times New Roman" w:cs="Times New Roman"/>
          <w:sz w:val="28"/>
          <w:szCs w:val="28"/>
        </w:rPr>
      </w:pPr>
    </w:p>
    <w:p w:rsidR="00E519D6" w:rsidRDefault="00E519D6" w:rsidP="00E519D6">
      <w:pPr>
        <w:pStyle w:val="ConsPlusNormal"/>
        <w:widowControl/>
        <w:ind w:left="5760" w:firstLine="851"/>
        <w:jc w:val="both"/>
        <w:outlineLvl w:val="0"/>
        <w:rPr>
          <w:rFonts w:ascii="Times New Roman" w:hAnsi="Times New Roman" w:cs="Times New Roman"/>
          <w:sz w:val="28"/>
          <w:szCs w:val="28"/>
        </w:rPr>
      </w:pPr>
    </w:p>
    <w:p w:rsidR="00E519D6" w:rsidRDefault="00E519D6" w:rsidP="00E519D6">
      <w:pPr>
        <w:pStyle w:val="ConsPlusNormal"/>
        <w:widowControl/>
        <w:ind w:left="5760" w:firstLine="851"/>
        <w:jc w:val="both"/>
        <w:outlineLvl w:val="0"/>
        <w:rPr>
          <w:rFonts w:ascii="Times New Roman" w:hAnsi="Times New Roman" w:cs="Times New Roman"/>
          <w:sz w:val="28"/>
          <w:szCs w:val="28"/>
        </w:rPr>
      </w:pPr>
    </w:p>
    <w:p w:rsidR="00E519D6" w:rsidRDefault="00E519D6" w:rsidP="00E519D6">
      <w:pPr>
        <w:outlineLvl w:val="0"/>
        <w:rPr>
          <w:szCs w:val="28"/>
        </w:rPr>
      </w:pPr>
      <w:r>
        <w:rPr>
          <w:szCs w:val="28"/>
        </w:rPr>
        <w:t xml:space="preserve">Начальник </w:t>
      </w:r>
    </w:p>
    <w:p w:rsidR="00E519D6" w:rsidRDefault="00E519D6" w:rsidP="00E519D6">
      <w:pPr>
        <w:outlineLvl w:val="0"/>
        <w:rPr>
          <w:szCs w:val="28"/>
        </w:rPr>
      </w:pPr>
      <w:r>
        <w:rPr>
          <w:szCs w:val="28"/>
        </w:rPr>
        <w:t xml:space="preserve">финансового управления </w:t>
      </w:r>
    </w:p>
    <w:p w:rsidR="00E519D6" w:rsidRDefault="00E519D6" w:rsidP="00E519D6">
      <w:pPr>
        <w:outlineLvl w:val="0"/>
        <w:rPr>
          <w:szCs w:val="28"/>
        </w:rPr>
      </w:pPr>
      <w:r>
        <w:rPr>
          <w:szCs w:val="28"/>
        </w:rPr>
        <w:t xml:space="preserve">администрации муниципального </w:t>
      </w:r>
    </w:p>
    <w:p w:rsidR="009E623A" w:rsidRDefault="00E519D6" w:rsidP="00E519D6">
      <w:r>
        <w:rPr>
          <w:szCs w:val="28"/>
        </w:rPr>
        <w:t xml:space="preserve">образования Ленинградский район    </w:t>
      </w:r>
      <w:r w:rsidRPr="00330293">
        <w:rPr>
          <w:szCs w:val="28"/>
        </w:rPr>
        <w:t xml:space="preserve">                          </w:t>
      </w:r>
      <w:r>
        <w:rPr>
          <w:szCs w:val="28"/>
        </w:rPr>
        <w:t xml:space="preserve">       </w:t>
      </w:r>
      <w:r w:rsidRPr="00330293">
        <w:rPr>
          <w:szCs w:val="28"/>
        </w:rPr>
        <w:t xml:space="preserve">       Э.В. Андрющенко</w:t>
      </w:r>
    </w:p>
    <w:sectPr w:rsidR="009E623A" w:rsidSect="00BC37FE">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E87" w:rsidRDefault="008C2E87" w:rsidP="00BC37FE">
      <w:r>
        <w:separator/>
      </w:r>
    </w:p>
  </w:endnote>
  <w:endnote w:type="continuationSeparator" w:id="0">
    <w:p w:rsidR="008C2E87" w:rsidRDefault="008C2E87" w:rsidP="00BC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7FE" w:rsidRDefault="00BC37F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7FE" w:rsidRDefault="00BC37F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7FE" w:rsidRDefault="00BC37F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E87" w:rsidRDefault="008C2E87" w:rsidP="00BC37FE">
      <w:r>
        <w:separator/>
      </w:r>
    </w:p>
  </w:footnote>
  <w:footnote w:type="continuationSeparator" w:id="0">
    <w:p w:rsidR="008C2E87" w:rsidRDefault="008C2E87" w:rsidP="00BC3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7FE" w:rsidRDefault="00BC37F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47367"/>
    </w:sdtPr>
    <w:sdtEndPr/>
    <w:sdtContent>
      <w:p w:rsidR="00BC37FE" w:rsidRDefault="00BD71E6">
        <w:pPr>
          <w:pStyle w:val="a3"/>
          <w:jc w:val="center"/>
        </w:pPr>
        <w:r>
          <w:fldChar w:fldCharType="begin"/>
        </w:r>
        <w:r>
          <w:instrText xml:space="preserve"> PAGE   \* MERGEFORMAT </w:instrText>
        </w:r>
        <w:r>
          <w:fldChar w:fldCharType="separate"/>
        </w:r>
        <w:r w:rsidR="00BE3320">
          <w:rPr>
            <w:noProof/>
          </w:rPr>
          <w:t>4</w:t>
        </w:r>
        <w:r>
          <w:rPr>
            <w:noProof/>
          </w:rPr>
          <w:fldChar w:fldCharType="end"/>
        </w:r>
      </w:p>
    </w:sdtContent>
  </w:sdt>
  <w:p w:rsidR="00BC37FE" w:rsidRDefault="00BC37F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7FE" w:rsidRDefault="00BC37F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19D6"/>
    <w:rsid w:val="00212411"/>
    <w:rsid w:val="003C5815"/>
    <w:rsid w:val="008C2E87"/>
    <w:rsid w:val="009E623A"/>
    <w:rsid w:val="00AB2303"/>
    <w:rsid w:val="00BC37FE"/>
    <w:rsid w:val="00BD71E6"/>
    <w:rsid w:val="00BE3320"/>
    <w:rsid w:val="00C73AAF"/>
    <w:rsid w:val="00E519D6"/>
    <w:rsid w:val="00F56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2131B7C-B703-42E6-99AB-655E7C622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9D6"/>
    <w:pPr>
      <w:spacing w:after="0" w:line="240" w:lineRule="auto"/>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19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519D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header"/>
    <w:basedOn w:val="a"/>
    <w:link w:val="a4"/>
    <w:uiPriority w:val="99"/>
    <w:unhideWhenUsed/>
    <w:rsid w:val="00BC37FE"/>
    <w:pPr>
      <w:tabs>
        <w:tab w:val="center" w:pos="4677"/>
        <w:tab w:val="right" w:pos="9355"/>
      </w:tabs>
    </w:pPr>
  </w:style>
  <w:style w:type="character" w:customStyle="1" w:styleId="a4">
    <w:name w:val="Верхний колонтитул Знак"/>
    <w:basedOn w:val="a0"/>
    <w:link w:val="a3"/>
    <w:uiPriority w:val="99"/>
    <w:rsid w:val="00BC37FE"/>
    <w:rPr>
      <w:rFonts w:ascii="Times New Roman" w:eastAsia="Times New Roman" w:hAnsi="Times New Roman" w:cs="Times New Roman"/>
      <w:sz w:val="28"/>
      <w:szCs w:val="20"/>
      <w:lang w:eastAsia="ru-RU"/>
    </w:rPr>
  </w:style>
  <w:style w:type="paragraph" w:styleId="a5">
    <w:name w:val="footer"/>
    <w:basedOn w:val="a"/>
    <w:link w:val="a6"/>
    <w:uiPriority w:val="99"/>
    <w:semiHidden/>
    <w:unhideWhenUsed/>
    <w:rsid w:val="00BC37FE"/>
    <w:pPr>
      <w:tabs>
        <w:tab w:val="center" w:pos="4677"/>
        <w:tab w:val="right" w:pos="9355"/>
      </w:tabs>
    </w:pPr>
  </w:style>
  <w:style w:type="character" w:customStyle="1" w:styleId="a6">
    <w:name w:val="Нижний колонтитул Знак"/>
    <w:basedOn w:val="a0"/>
    <w:link w:val="a5"/>
    <w:uiPriority w:val="99"/>
    <w:semiHidden/>
    <w:rsid w:val="00BC37FE"/>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BE3320"/>
    <w:rPr>
      <w:rFonts w:ascii="Segoe UI" w:hAnsi="Segoe UI" w:cs="Segoe UI"/>
      <w:sz w:val="18"/>
      <w:szCs w:val="18"/>
    </w:rPr>
  </w:style>
  <w:style w:type="character" w:customStyle="1" w:styleId="a8">
    <w:name w:val="Текст выноски Знак"/>
    <w:basedOn w:val="a0"/>
    <w:link w:val="a7"/>
    <w:uiPriority w:val="99"/>
    <w:semiHidden/>
    <w:rsid w:val="00BE332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1431</Words>
  <Characters>8161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Matuha</cp:lastModifiedBy>
  <cp:revision>8</cp:revision>
  <cp:lastPrinted>2019-10-30T08:41:00Z</cp:lastPrinted>
  <dcterms:created xsi:type="dcterms:W3CDTF">2019-10-16T12:22:00Z</dcterms:created>
  <dcterms:modified xsi:type="dcterms:W3CDTF">2019-10-30T08:42:00Z</dcterms:modified>
</cp:coreProperties>
</file>